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EE" w:rsidRDefault="005B74FE" w:rsidP="00486511">
      <w:pPr>
        <w:pBdr>
          <w:bottom w:val="single" w:sz="4" w:space="0" w:color="auto"/>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67551">
        <w:rPr>
          <w:rFonts w:ascii="Times New Roman" w:hAnsi="Times New Roman" w:cs="Times New Roman"/>
          <w:b/>
          <w:sz w:val="24"/>
          <w:szCs w:val="24"/>
        </w:rPr>
        <w:t>Matthew J. McIlrath, D.C., C.M.U.A.</w:t>
      </w:r>
    </w:p>
    <w:p w:rsidR="009564DB" w:rsidRPr="002026BE" w:rsidRDefault="0008703C" w:rsidP="002026BE">
      <w:pPr>
        <w:pBdr>
          <w:bottom w:val="single" w:sz="4" w:space="0" w:color="auto"/>
        </w:pBdr>
        <w:spacing w:line="240" w:lineRule="auto"/>
        <w:jc w:val="center"/>
        <w:rPr>
          <w:rFonts w:ascii="Times New Roman" w:hAnsi="Times New Roman" w:cs="Times New Roman"/>
          <w:b/>
          <w:sz w:val="20"/>
          <w:szCs w:val="20"/>
        </w:rPr>
      </w:pPr>
      <w:r w:rsidRPr="0008703C">
        <w:rPr>
          <w:rFonts w:ascii="Times New Roman" w:hAnsi="Times New Roman" w:cs="Times New Roman"/>
          <w:b/>
          <w:sz w:val="20"/>
          <w:szCs w:val="20"/>
        </w:rPr>
        <w:t>DrMattMcIlrath@Yahoo.com</w:t>
      </w:r>
      <w:r>
        <w:rPr>
          <w:rFonts w:ascii="Times New Roman" w:hAnsi="Times New Roman" w:cs="Times New Roman"/>
          <w:b/>
          <w:sz w:val="20"/>
          <w:szCs w:val="20"/>
        </w:rPr>
        <w:t xml:space="preserve">  </w:t>
      </w:r>
    </w:p>
    <w:p w:rsidR="009564DB" w:rsidRPr="00486511" w:rsidRDefault="009564DB" w:rsidP="00486511">
      <w:pPr>
        <w:pBdr>
          <w:bottom w:val="single" w:sz="4" w:space="0" w:color="auto"/>
        </w:pBdr>
        <w:spacing w:after="0" w:line="240" w:lineRule="auto"/>
        <w:rPr>
          <w:rFonts w:cs="Times New Roman"/>
          <w:b/>
          <w:sz w:val="16"/>
          <w:szCs w:val="16"/>
        </w:rPr>
      </w:pPr>
      <w:r w:rsidRPr="00486511">
        <w:rPr>
          <w:rFonts w:cs="Times New Roman"/>
          <w:b/>
          <w:sz w:val="16"/>
          <w:szCs w:val="16"/>
        </w:rPr>
        <w:t xml:space="preserve">              </w:t>
      </w:r>
      <w:r w:rsidR="00E41F04" w:rsidRPr="00486511">
        <w:rPr>
          <w:rFonts w:cs="Times New Roman"/>
          <w:b/>
          <w:sz w:val="16"/>
          <w:szCs w:val="16"/>
        </w:rPr>
        <w:t xml:space="preserve">1201 Philadelphia </w:t>
      </w:r>
      <w:r w:rsidRPr="00486511">
        <w:rPr>
          <w:rFonts w:cs="Times New Roman"/>
          <w:b/>
          <w:sz w:val="16"/>
          <w:szCs w:val="16"/>
        </w:rPr>
        <w:t xml:space="preserve">Pike                                            </w:t>
      </w:r>
      <w:r w:rsidR="00486511">
        <w:rPr>
          <w:rFonts w:cs="Times New Roman"/>
          <w:b/>
          <w:sz w:val="16"/>
          <w:szCs w:val="16"/>
        </w:rPr>
        <w:t xml:space="preserve">  </w:t>
      </w:r>
      <w:r w:rsidR="002026BE">
        <w:rPr>
          <w:rFonts w:cs="Times New Roman"/>
          <w:b/>
          <w:sz w:val="16"/>
          <w:szCs w:val="16"/>
        </w:rPr>
        <w:t xml:space="preserve">    </w:t>
      </w:r>
      <w:r w:rsidR="00486511">
        <w:rPr>
          <w:rFonts w:cs="Times New Roman"/>
          <w:b/>
          <w:sz w:val="16"/>
          <w:szCs w:val="16"/>
        </w:rPr>
        <w:t xml:space="preserve"> </w:t>
      </w:r>
      <w:r w:rsidRPr="00486511">
        <w:rPr>
          <w:rFonts w:cs="Times New Roman"/>
          <w:b/>
          <w:sz w:val="16"/>
          <w:szCs w:val="16"/>
        </w:rPr>
        <w:t xml:space="preserve">  </w:t>
      </w:r>
      <w:r w:rsidR="007D5112">
        <w:rPr>
          <w:rFonts w:cs="Times New Roman"/>
          <w:b/>
          <w:sz w:val="16"/>
          <w:szCs w:val="16"/>
        </w:rPr>
        <w:tab/>
      </w:r>
      <w:r w:rsidR="007D5112">
        <w:rPr>
          <w:rFonts w:cs="Times New Roman"/>
          <w:b/>
          <w:sz w:val="16"/>
          <w:szCs w:val="16"/>
        </w:rPr>
        <w:tab/>
      </w:r>
      <w:r w:rsidRPr="00486511">
        <w:rPr>
          <w:rFonts w:cs="Times New Roman"/>
          <w:b/>
          <w:sz w:val="16"/>
          <w:szCs w:val="16"/>
        </w:rPr>
        <w:t xml:space="preserve">                           </w:t>
      </w:r>
      <w:r w:rsidR="00486511" w:rsidRPr="00486511">
        <w:rPr>
          <w:rFonts w:cs="Times New Roman"/>
          <w:b/>
          <w:sz w:val="16"/>
          <w:szCs w:val="16"/>
        </w:rPr>
        <w:t xml:space="preserve">                          </w:t>
      </w:r>
      <w:r w:rsidR="00486511">
        <w:rPr>
          <w:rFonts w:cs="Times New Roman"/>
          <w:b/>
          <w:sz w:val="16"/>
          <w:szCs w:val="16"/>
        </w:rPr>
        <w:t xml:space="preserve">             </w:t>
      </w:r>
      <w:r w:rsidR="002026BE">
        <w:rPr>
          <w:rFonts w:cs="Times New Roman"/>
          <w:b/>
          <w:sz w:val="16"/>
          <w:szCs w:val="16"/>
        </w:rPr>
        <w:t xml:space="preserve"> </w:t>
      </w:r>
      <w:r w:rsidRPr="00486511">
        <w:rPr>
          <w:rFonts w:cs="Times New Roman"/>
          <w:b/>
          <w:sz w:val="16"/>
          <w:szCs w:val="16"/>
        </w:rPr>
        <w:t xml:space="preserve"> 526 Kennett Pike</w:t>
      </w:r>
    </w:p>
    <w:p w:rsidR="00E41F04" w:rsidRPr="00486511" w:rsidRDefault="009564DB" w:rsidP="00486511">
      <w:pPr>
        <w:pBdr>
          <w:bottom w:val="single" w:sz="4" w:space="0" w:color="auto"/>
        </w:pBdr>
        <w:spacing w:after="0" w:line="240" w:lineRule="auto"/>
        <w:rPr>
          <w:rFonts w:cs="Times New Roman"/>
          <w:b/>
          <w:sz w:val="16"/>
          <w:szCs w:val="16"/>
        </w:rPr>
      </w:pPr>
      <w:r w:rsidRPr="00486511">
        <w:rPr>
          <w:rFonts w:cs="Times New Roman"/>
          <w:b/>
          <w:sz w:val="16"/>
          <w:szCs w:val="16"/>
        </w:rPr>
        <w:t xml:space="preserve">              Wilmington, DE 19809                                       </w:t>
      </w:r>
      <w:r w:rsidR="00486511">
        <w:rPr>
          <w:rFonts w:cs="Times New Roman"/>
          <w:b/>
          <w:sz w:val="16"/>
          <w:szCs w:val="16"/>
        </w:rPr>
        <w:t xml:space="preserve">    </w:t>
      </w:r>
      <w:r w:rsidRPr="00486511">
        <w:rPr>
          <w:rFonts w:cs="Times New Roman"/>
          <w:b/>
          <w:sz w:val="16"/>
          <w:szCs w:val="16"/>
        </w:rPr>
        <w:t xml:space="preserve">  </w:t>
      </w:r>
      <w:r w:rsidR="002026BE">
        <w:rPr>
          <w:rFonts w:cs="Times New Roman"/>
          <w:b/>
          <w:sz w:val="16"/>
          <w:szCs w:val="16"/>
        </w:rPr>
        <w:t xml:space="preserve">     </w:t>
      </w:r>
      <w:r w:rsidRPr="00486511">
        <w:rPr>
          <w:rFonts w:cs="Times New Roman"/>
          <w:b/>
          <w:sz w:val="16"/>
          <w:szCs w:val="16"/>
        </w:rPr>
        <w:t xml:space="preserve">  </w:t>
      </w:r>
      <w:r w:rsidR="007D5112">
        <w:rPr>
          <w:rFonts w:cs="Times New Roman"/>
          <w:b/>
          <w:sz w:val="16"/>
          <w:szCs w:val="16"/>
        </w:rPr>
        <w:tab/>
      </w:r>
      <w:r w:rsidR="007D5112">
        <w:rPr>
          <w:rFonts w:cs="Times New Roman"/>
          <w:b/>
          <w:sz w:val="16"/>
          <w:szCs w:val="16"/>
        </w:rPr>
        <w:tab/>
      </w:r>
      <w:r w:rsidRPr="00486511">
        <w:rPr>
          <w:rFonts w:cs="Times New Roman"/>
          <w:b/>
          <w:sz w:val="16"/>
          <w:szCs w:val="16"/>
        </w:rPr>
        <w:t xml:space="preserve">                   </w:t>
      </w:r>
      <w:r w:rsidR="00486511" w:rsidRPr="00486511">
        <w:rPr>
          <w:rFonts w:cs="Times New Roman"/>
          <w:b/>
          <w:sz w:val="16"/>
          <w:szCs w:val="16"/>
        </w:rPr>
        <w:t xml:space="preserve">                             </w:t>
      </w:r>
      <w:r w:rsidRPr="00486511">
        <w:rPr>
          <w:rFonts w:cs="Times New Roman"/>
          <w:b/>
          <w:sz w:val="16"/>
          <w:szCs w:val="16"/>
        </w:rPr>
        <w:t xml:space="preserve">  </w:t>
      </w:r>
      <w:r w:rsidR="002026BE">
        <w:rPr>
          <w:rFonts w:cs="Times New Roman"/>
          <w:b/>
          <w:sz w:val="16"/>
          <w:szCs w:val="16"/>
        </w:rPr>
        <w:t xml:space="preserve">       </w:t>
      </w:r>
      <w:r w:rsidRPr="00486511">
        <w:rPr>
          <w:rFonts w:cs="Times New Roman"/>
          <w:b/>
          <w:sz w:val="16"/>
          <w:szCs w:val="16"/>
        </w:rPr>
        <w:t xml:space="preserve"> </w:t>
      </w:r>
      <w:proofErr w:type="spellStart"/>
      <w:r w:rsidRPr="00486511">
        <w:rPr>
          <w:rFonts w:cs="Times New Roman"/>
          <w:b/>
          <w:sz w:val="16"/>
          <w:szCs w:val="16"/>
        </w:rPr>
        <w:t>Chadds</w:t>
      </w:r>
      <w:proofErr w:type="spellEnd"/>
      <w:r w:rsidRPr="00486511">
        <w:rPr>
          <w:rFonts w:cs="Times New Roman"/>
          <w:b/>
          <w:sz w:val="16"/>
          <w:szCs w:val="16"/>
        </w:rPr>
        <w:t xml:space="preserve"> Ford, PA 19317                                                                             </w:t>
      </w:r>
      <w:r w:rsidR="00670D7C" w:rsidRPr="00486511">
        <w:rPr>
          <w:rFonts w:cs="Times New Roman"/>
          <w:b/>
          <w:sz w:val="16"/>
          <w:szCs w:val="16"/>
        </w:rPr>
        <w:t>Phone: 302-</w:t>
      </w:r>
      <w:r w:rsidR="005B74FE" w:rsidRPr="00486511">
        <w:rPr>
          <w:rFonts w:cs="Times New Roman"/>
          <w:b/>
          <w:sz w:val="16"/>
          <w:szCs w:val="16"/>
        </w:rPr>
        <w:t>798-7033 Fax: 3</w:t>
      </w:r>
      <w:r w:rsidRPr="00486511">
        <w:rPr>
          <w:rFonts w:cs="Times New Roman"/>
          <w:b/>
          <w:sz w:val="16"/>
          <w:szCs w:val="16"/>
        </w:rPr>
        <w:t xml:space="preserve">02-798-7216        </w:t>
      </w:r>
      <w:r w:rsidR="00486511">
        <w:rPr>
          <w:rFonts w:cs="Times New Roman"/>
          <w:b/>
          <w:sz w:val="16"/>
          <w:szCs w:val="16"/>
        </w:rPr>
        <w:t xml:space="preserve">   </w:t>
      </w:r>
      <w:r w:rsidRPr="00486511">
        <w:rPr>
          <w:rFonts w:cs="Times New Roman"/>
          <w:b/>
          <w:sz w:val="16"/>
          <w:szCs w:val="16"/>
        </w:rPr>
        <w:t xml:space="preserve">  </w:t>
      </w:r>
      <w:r w:rsidR="00950DF2" w:rsidRPr="00486511">
        <w:rPr>
          <w:rFonts w:cs="Times New Roman"/>
          <w:b/>
          <w:sz w:val="16"/>
          <w:szCs w:val="16"/>
        </w:rPr>
        <w:t xml:space="preserve">  </w:t>
      </w:r>
      <w:r w:rsidR="007D5112">
        <w:rPr>
          <w:rFonts w:cs="Times New Roman"/>
          <w:b/>
          <w:sz w:val="16"/>
          <w:szCs w:val="16"/>
        </w:rPr>
        <w:tab/>
      </w:r>
      <w:r w:rsidR="007D5112">
        <w:rPr>
          <w:rFonts w:cs="Times New Roman"/>
          <w:b/>
          <w:sz w:val="16"/>
          <w:szCs w:val="16"/>
        </w:rPr>
        <w:tab/>
      </w:r>
      <w:r w:rsidR="007D5112">
        <w:rPr>
          <w:rFonts w:cs="Times New Roman"/>
          <w:b/>
          <w:sz w:val="16"/>
          <w:szCs w:val="16"/>
        </w:rPr>
        <w:tab/>
      </w:r>
      <w:r w:rsidR="007D5112">
        <w:rPr>
          <w:rFonts w:cs="Times New Roman"/>
          <w:b/>
          <w:sz w:val="16"/>
          <w:szCs w:val="16"/>
        </w:rPr>
        <w:tab/>
      </w:r>
      <w:r w:rsidRPr="00486511">
        <w:rPr>
          <w:b/>
          <w:color w:val="2A2A2A"/>
          <w:sz w:val="16"/>
          <w:szCs w:val="16"/>
        </w:rPr>
        <w:t xml:space="preserve">          </w:t>
      </w:r>
      <w:r w:rsidR="00486511">
        <w:rPr>
          <w:b/>
          <w:color w:val="2A2A2A"/>
          <w:sz w:val="16"/>
          <w:szCs w:val="16"/>
        </w:rPr>
        <w:t xml:space="preserve">          </w:t>
      </w:r>
      <w:r w:rsidRPr="00486511">
        <w:rPr>
          <w:b/>
          <w:color w:val="2A2A2A"/>
          <w:sz w:val="16"/>
          <w:szCs w:val="16"/>
        </w:rPr>
        <w:t xml:space="preserve">  Phone</w:t>
      </w:r>
      <w:r w:rsidR="00486511">
        <w:rPr>
          <w:b/>
          <w:color w:val="2A2A2A"/>
          <w:sz w:val="16"/>
          <w:szCs w:val="16"/>
        </w:rPr>
        <w:t>: 610-388-0388 Fax: 610-388-0188</w:t>
      </w:r>
    </w:p>
    <w:p w:rsidR="008400A1" w:rsidRPr="00337A06" w:rsidRDefault="008400A1" w:rsidP="009B4CCA">
      <w:pPr>
        <w:spacing w:after="0" w:line="240" w:lineRule="auto"/>
        <w:rPr>
          <w:rFonts w:ascii="Times New Roman" w:hAnsi="Times New Roman" w:cs="Times New Roman"/>
          <w:sz w:val="24"/>
          <w:szCs w:val="24"/>
        </w:rPr>
      </w:pPr>
    </w:p>
    <w:p w:rsidR="008013CD" w:rsidRDefault="008013CD" w:rsidP="009B4CCA">
      <w:pPr>
        <w:spacing w:after="0" w:line="240" w:lineRule="auto"/>
        <w:ind w:left="720" w:hanging="720"/>
        <w:jc w:val="center"/>
        <w:rPr>
          <w:rFonts w:ascii="Times New Roman" w:hAnsi="Times New Roman" w:cs="Times New Roman"/>
          <w:b/>
          <w:sz w:val="40"/>
          <w:szCs w:val="40"/>
        </w:rPr>
      </w:pPr>
    </w:p>
    <w:p w:rsidR="008400A1" w:rsidRDefault="009B4CCA" w:rsidP="009B4CCA">
      <w:pPr>
        <w:spacing w:after="0" w:line="240" w:lineRule="auto"/>
        <w:ind w:left="720" w:hanging="720"/>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PROMISE TO PAY AGREEMENT</w:t>
      </w:r>
    </w:p>
    <w:p w:rsidR="009B4CCA" w:rsidRDefault="009B4CCA" w:rsidP="009B4CCA">
      <w:pPr>
        <w:spacing w:after="0" w:line="240" w:lineRule="auto"/>
        <w:ind w:left="720" w:hanging="720"/>
        <w:jc w:val="center"/>
        <w:rPr>
          <w:rFonts w:ascii="Times New Roman" w:hAnsi="Times New Roman" w:cs="Times New Roman"/>
          <w:b/>
          <w:sz w:val="40"/>
          <w:szCs w:val="40"/>
        </w:rPr>
      </w:pPr>
    </w:p>
    <w:p w:rsidR="009B4CCA" w:rsidRDefault="009B4CCA" w:rsidP="009B4CCA">
      <w:pPr>
        <w:spacing w:after="0" w:line="240" w:lineRule="auto"/>
        <w:ind w:left="720" w:hanging="720"/>
        <w:jc w:val="center"/>
        <w:rPr>
          <w:rFonts w:ascii="Times New Roman" w:hAnsi="Times New Roman" w:cs="Times New Roman"/>
          <w:b/>
          <w:sz w:val="40"/>
          <w:szCs w:val="40"/>
        </w:rPr>
      </w:pPr>
    </w:p>
    <w:p w:rsidR="009B4CCA" w:rsidRDefault="009B4CCA" w:rsidP="00D22240">
      <w:pPr>
        <w:spacing w:after="0"/>
        <w:rPr>
          <w:rFonts w:ascii="Times New Roman" w:hAnsi="Times New Roman" w:cs="Times New Roman"/>
          <w:sz w:val="24"/>
          <w:szCs w:val="24"/>
        </w:rPr>
      </w:pPr>
      <w:r>
        <w:rPr>
          <w:rFonts w:ascii="Times New Roman" w:hAnsi="Times New Roman" w:cs="Times New Roman"/>
          <w:sz w:val="24"/>
          <w:szCs w:val="24"/>
        </w:rPr>
        <w:t>This agreement made and entered on this day, __________________________, between Health One P.A. and _________________________________, for services rendered by Dr. Matthew McIlrath and or his associates of Health One P.A. I promise to pay Health One P.A. co-pays and deductibles applied by said insurance.</w:t>
      </w:r>
    </w:p>
    <w:p w:rsidR="009B4CCA" w:rsidRDefault="009B4CCA" w:rsidP="009B4CCA">
      <w:pPr>
        <w:spacing w:after="0" w:line="240" w:lineRule="auto"/>
        <w:rPr>
          <w:rFonts w:ascii="Times New Roman" w:hAnsi="Times New Roman" w:cs="Times New Roman"/>
          <w:sz w:val="24"/>
          <w:szCs w:val="24"/>
        </w:rPr>
      </w:pPr>
    </w:p>
    <w:p w:rsidR="009B4CCA" w:rsidRDefault="009B4CCA" w:rsidP="009B4CCA">
      <w:pPr>
        <w:spacing w:after="0" w:line="240" w:lineRule="auto"/>
        <w:rPr>
          <w:rFonts w:ascii="Times New Roman" w:hAnsi="Times New Roman" w:cs="Times New Roman"/>
          <w:sz w:val="24"/>
          <w:szCs w:val="24"/>
        </w:rPr>
      </w:pPr>
      <w:r>
        <w:rPr>
          <w:rFonts w:ascii="Times New Roman" w:hAnsi="Times New Roman" w:cs="Times New Roman"/>
          <w:sz w:val="24"/>
          <w:szCs w:val="24"/>
        </w:rPr>
        <w:t>I agree to be responsible for any balance not covered by said insurances.</w:t>
      </w:r>
    </w:p>
    <w:p w:rsidR="009B4CCA" w:rsidRDefault="009B4CCA" w:rsidP="009B4CCA">
      <w:pPr>
        <w:spacing w:after="0" w:line="240" w:lineRule="auto"/>
        <w:rPr>
          <w:rFonts w:ascii="Times New Roman" w:hAnsi="Times New Roman" w:cs="Times New Roman"/>
          <w:sz w:val="24"/>
          <w:szCs w:val="24"/>
        </w:rPr>
      </w:pPr>
    </w:p>
    <w:p w:rsidR="009B4CCA" w:rsidRDefault="009B4CCA" w:rsidP="009B4CCA">
      <w:pPr>
        <w:spacing w:after="0" w:line="240" w:lineRule="auto"/>
        <w:rPr>
          <w:rFonts w:ascii="Times New Roman" w:hAnsi="Times New Roman" w:cs="Times New Roman"/>
          <w:sz w:val="24"/>
          <w:szCs w:val="24"/>
        </w:rPr>
      </w:pPr>
      <w:r>
        <w:rPr>
          <w:rFonts w:ascii="Times New Roman" w:hAnsi="Times New Roman" w:cs="Times New Roman"/>
          <w:sz w:val="24"/>
          <w:szCs w:val="24"/>
        </w:rPr>
        <w:t>The payment will be effective after the final payment from said insurance.</w:t>
      </w:r>
    </w:p>
    <w:p w:rsidR="009B4CCA" w:rsidRDefault="009B4CCA" w:rsidP="009B4CCA">
      <w:pPr>
        <w:spacing w:after="0" w:line="240" w:lineRule="auto"/>
        <w:rPr>
          <w:rFonts w:ascii="Times New Roman" w:hAnsi="Times New Roman" w:cs="Times New Roman"/>
          <w:sz w:val="24"/>
          <w:szCs w:val="24"/>
        </w:rPr>
      </w:pPr>
    </w:p>
    <w:p w:rsidR="009B4CCA" w:rsidRDefault="009B4CCA" w:rsidP="009B4CCA">
      <w:pPr>
        <w:spacing w:after="0" w:line="240" w:lineRule="auto"/>
        <w:rPr>
          <w:rFonts w:ascii="Times New Roman" w:hAnsi="Times New Roman" w:cs="Times New Roman"/>
          <w:sz w:val="24"/>
          <w:szCs w:val="24"/>
        </w:rPr>
      </w:pPr>
      <w:r>
        <w:rPr>
          <w:rFonts w:ascii="Times New Roman" w:hAnsi="Times New Roman" w:cs="Times New Roman"/>
          <w:sz w:val="24"/>
          <w:szCs w:val="24"/>
        </w:rPr>
        <w:t>You will be expected to pay the balance until paid in full and failure to comply may result in legal ramifications of this promissory note. You will be responsible to pay all legal fees from this point forward if your balance goes into default.</w:t>
      </w:r>
    </w:p>
    <w:p w:rsidR="009B4CCA" w:rsidRDefault="009B4CCA" w:rsidP="009B4CCA">
      <w:pPr>
        <w:spacing w:after="0" w:line="240" w:lineRule="auto"/>
        <w:rPr>
          <w:rFonts w:ascii="Times New Roman" w:hAnsi="Times New Roman" w:cs="Times New Roman"/>
          <w:sz w:val="24"/>
          <w:szCs w:val="24"/>
        </w:rPr>
      </w:pPr>
    </w:p>
    <w:p w:rsidR="009B4CCA" w:rsidRDefault="009B4CCA" w:rsidP="009B4CCA">
      <w:pPr>
        <w:spacing w:after="0" w:line="240" w:lineRule="auto"/>
        <w:rPr>
          <w:rFonts w:ascii="Times New Roman" w:hAnsi="Times New Roman" w:cs="Times New Roman"/>
          <w:sz w:val="24"/>
          <w:szCs w:val="24"/>
        </w:rPr>
      </w:pPr>
      <w:r>
        <w:rPr>
          <w:rFonts w:ascii="Times New Roman" w:hAnsi="Times New Roman" w:cs="Times New Roman"/>
          <w:sz w:val="24"/>
          <w:szCs w:val="24"/>
        </w:rPr>
        <w:t>You may be offered a payment plan to make a payment agreement to pay the balance in full over an agreeable period of time.</w:t>
      </w:r>
    </w:p>
    <w:p w:rsidR="009B4CCA" w:rsidRDefault="009B4CCA" w:rsidP="009B4CCA">
      <w:pPr>
        <w:spacing w:after="0" w:line="240" w:lineRule="auto"/>
        <w:rPr>
          <w:rFonts w:ascii="Times New Roman" w:hAnsi="Times New Roman" w:cs="Times New Roman"/>
          <w:sz w:val="24"/>
          <w:szCs w:val="24"/>
        </w:rPr>
      </w:pPr>
    </w:p>
    <w:p w:rsidR="009B4CCA" w:rsidRDefault="009B4CCA" w:rsidP="009B4CCA">
      <w:pPr>
        <w:spacing w:after="0" w:line="240" w:lineRule="auto"/>
        <w:rPr>
          <w:rFonts w:ascii="Times New Roman" w:hAnsi="Times New Roman" w:cs="Times New Roman"/>
          <w:sz w:val="24"/>
          <w:szCs w:val="24"/>
        </w:rPr>
      </w:pPr>
      <w:r>
        <w:rPr>
          <w:rFonts w:ascii="Times New Roman" w:hAnsi="Times New Roman" w:cs="Times New Roman"/>
          <w:sz w:val="24"/>
          <w:szCs w:val="24"/>
        </w:rPr>
        <w:t>Upon signing this promissory note you are agreeing to pay any balance owed to Health One P.A. and you understand the term and conditions to the promissory note.</w:t>
      </w:r>
    </w:p>
    <w:p w:rsidR="009B4CCA" w:rsidRDefault="009B4CCA" w:rsidP="009B4CCA">
      <w:pPr>
        <w:spacing w:after="0" w:line="240" w:lineRule="auto"/>
        <w:rPr>
          <w:rFonts w:ascii="Times New Roman" w:hAnsi="Times New Roman" w:cs="Times New Roman"/>
          <w:sz w:val="24"/>
          <w:szCs w:val="24"/>
        </w:rPr>
      </w:pPr>
    </w:p>
    <w:p w:rsidR="009B4CCA" w:rsidRDefault="009B4CCA" w:rsidP="009B4CCA">
      <w:pPr>
        <w:spacing w:after="0" w:line="240" w:lineRule="auto"/>
        <w:rPr>
          <w:rFonts w:ascii="Times New Roman" w:hAnsi="Times New Roman" w:cs="Times New Roman"/>
          <w:sz w:val="24"/>
          <w:szCs w:val="24"/>
        </w:rPr>
      </w:pPr>
    </w:p>
    <w:p w:rsidR="00D22240" w:rsidRDefault="00D22240" w:rsidP="009B4CCA">
      <w:pPr>
        <w:spacing w:after="0" w:line="240" w:lineRule="auto"/>
        <w:rPr>
          <w:rFonts w:ascii="Times New Roman" w:hAnsi="Times New Roman" w:cs="Times New Roman"/>
          <w:sz w:val="24"/>
          <w:szCs w:val="24"/>
        </w:rPr>
      </w:pPr>
    </w:p>
    <w:p w:rsidR="00D22240" w:rsidRDefault="00D22240" w:rsidP="009B4CCA">
      <w:pPr>
        <w:spacing w:after="0" w:line="240" w:lineRule="auto"/>
        <w:rPr>
          <w:rFonts w:ascii="Times New Roman" w:hAnsi="Times New Roman" w:cs="Times New Roman"/>
          <w:sz w:val="24"/>
          <w:szCs w:val="24"/>
        </w:rPr>
      </w:pPr>
    </w:p>
    <w:p w:rsidR="00D22240" w:rsidRDefault="00D22240" w:rsidP="009B4CCA">
      <w:pPr>
        <w:spacing w:after="0" w:line="240" w:lineRule="auto"/>
        <w:rPr>
          <w:rFonts w:ascii="Times New Roman" w:hAnsi="Times New Roman" w:cs="Times New Roman"/>
          <w:sz w:val="24"/>
          <w:szCs w:val="24"/>
        </w:rPr>
      </w:pPr>
    </w:p>
    <w:p w:rsidR="009B4CCA" w:rsidRDefault="009B4CCA" w:rsidP="009B4CCA">
      <w:pPr>
        <w:spacing w:after="0" w:line="240" w:lineRule="auto"/>
        <w:rPr>
          <w:rFonts w:ascii="Times New Roman" w:hAnsi="Times New Roman" w:cs="Times New Roman"/>
          <w:sz w:val="24"/>
          <w:szCs w:val="24"/>
        </w:rPr>
      </w:pPr>
    </w:p>
    <w:p w:rsidR="009B4CCA" w:rsidRDefault="009B4CCA" w:rsidP="009B4CCA">
      <w:pPr>
        <w:spacing w:after="0" w:line="240" w:lineRule="auto"/>
        <w:rPr>
          <w:rFonts w:ascii="Times New Roman" w:hAnsi="Times New Roman" w:cs="Times New Roman"/>
          <w:sz w:val="24"/>
          <w:szCs w:val="24"/>
        </w:rPr>
      </w:pPr>
      <w:r>
        <w:rPr>
          <w:rFonts w:ascii="Times New Roman" w:hAnsi="Times New Roman" w:cs="Times New Roman"/>
          <w:sz w:val="24"/>
          <w:szCs w:val="24"/>
        </w:rPr>
        <w:t>Patient Signature: __________________________________________ Date: _______________</w:t>
      </w:r>
    </w:p>
    <w:p w:rsidR="009B4CCA" w:rsidRDefault="009B4CCA" w:rsidP="009B4CCA">
      <w:pPr>
        <w:spacing w:after="0" w:line="240" w:lineRule="auto"/>
        <w:rPr>
          <w:rFonts w:ascii="Times New Roman" w:hAnsi="Times New Roman" w:cs="Times New Roman"/>
          <w:sz w:val="24"/>
          <w:szCs w:val="24"/>
        </w:rPr>
      </w:pPr>
    </w:p>
    <w:p w:rsidR="009B4CCA" w:rsidRPr="009B4CCA" w:rsidRDefault="009B4CCA" w:rsidP="009B4CCA">
      <w:pPr>
        <w:spacing w:after="0" w:line="240" w:lineRule="auto"/>
        <w:rPr>
          <w:rFonts w:ascii="Times New Roman" w:hAnsi="Times New Roman" w:cs="Times New Roman"/>
          <w:sz w:val="24"/>
          <w:szCs w:val="24"/>
        </w:rPr>
      </w:pPr>
      <w:r>
        <w:rPr>
          <w:rFonts w:ascii="Times New Roman" w:hAnsi="Times New Roman" w:cs="Times New Roman"/>
          <w:sz w:val="24"/>
          <w:szCs w:val="24"/>
        </w:rPr>
        <w:t>Witness Signature: _________________________________________ Date: ________________</w:t>
      </w:r>
    </w:p>
    <w:p w:rsidR="00337A06" w:rsidRPr="00337A06" w:rsidRDefault="00337A06" w:rsidP="00337A06">
      <w:pPr>
        <w:spacing w:after="0" w:line="240" w:lineRule="auto"/>
        <w:rPr>
          <w:rFonts w:ascii="Times New Roman" w:hAnsi="Times New Roman" w:cs="Times New Roman"/>
          <w:sz w:val="24"/>
          <w:szCs w:val="24"/>
        </w:rPr>
      </w:pPr>
    </w:p>
    <w:sectPr w:rsidR="00337A06" w:rsidRPr="00337A06" w:rsidSect="002A5502">
      <w:headerReference w:type="even" r:id="rId8"/>
      <w:headerReference w:type="default" r:id="rId9"/>
      <w:footerReference w:type="default" r:id="rId10"/>
      <w:headerReference w:type="first" r:id="rId11"/>
      <w:pgSz w:w="12240" w:h="15840"/>
      <w:pgMar w:top="1008"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58" w:rsidRDefault="00AD6D58" w:rsidP="00E41F04">
      <w:pPr>
        <w:spacing w:after="0" w:line="240" w:lineRule="auto"/>
      </w:pPr>
      <w:r>
        <w:separator/>
      </w:r>
    </w:p>
  </w:endnote>
  <w:endnote w:type="continuationSeparator" w:id="0">
    <w:p w:rsidR="00AD6D58" w:rsidRDefault="00AD6D58" w:rsidP="00E4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04" w:rsidRPr="002672D1" w:rsidRDefault="00863386">
    <w:pPr>
      <w:pStyle w:val="Foo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-15875</wp:posOffset>
              </wp:positionV>
              <wp:extent cx="6915150" cy="9525"/>
              <wp:effectExtent l="9525" t="12700" r="9525"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09C75034" id="_x0000_t32" coordsize="21600,21600" o:spt="32" o:oned="t" path="m,l21600,21600e" filled="f">
              <v:path arrowok="t" fillok="f" o:connecttype="none"/>
              <o:lock v:ext="edit" shapetype="t"/>
            </v:shapetype>
            <v:shape id="AutoShape 1" o:spid="_x0000_s1026" type="#_x0000_t32" style="position:absolute;margin-left:-39pt;margin-top:-1.25pt;width:54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"/>
          </w:pict>
        </mc:Fallback>
      </mc:AlternateContent>
    </w:r>
    <w:r w:rsidR="00E41F04" w:rsidRPr="002672D1">
      <w:rPr>
        <w:rFonts w:ascii="Times New Roman" w:hAnsi="Times New Roman" w:cs="Times New Roman"/>
        <w:b/>
        <w:sz w:val="24"/>
        <w:szCs w:val="24"/>
      </w:rPr>
      <w:ptab w:relativeTo="margin" w:alignment="center" w:leader="none"/>
    </w:r>
    <w:r w:rsidR="00E41F04" w:rsidRPr="002672D1">
      <w:rPr>
        <w:rFonts w:ascii="Times New Roman" w:hAnsi="Times New Roman" w:cs="Times New Roman"/>
        <w:b/>
        <w:sz w:val="24"/>
        <w:szCs w:val="24"/>
      </w:rPr>
      <w:t xml:space="preserve">Comprehensive Treatment of the Spine </w:t>
    </w:r>
  </w:p>
  <w:p w:rsidR="00E41F04" w:rsidRDefault="00863386">
    <w:pPr>
      <w:pStyle w:val="Foote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-635</wp:posOffset>
              </wp:positionV>
              <wp:extent cx="6915150" cy="9525"/>
              <wp:effectExtent l="9525" t="8890"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15C874B5" id="AutoShape 3" o:spid="_x0000_s1026" type="#_x0000_t32" style="position:absolute;margin-left:-39pt;margin-top:-.05pt;width:544.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whIwIAAEg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58" w:rsidRDefault="00AD6D58" w:rsidP="00E41F04">
      <w:pPr>
        <w:spacing w:after="0" w:line="240" w:lineRule="auto"/>
      </w:pPr>
      <w:r>
        <w:separator/>
      </w:r>
    </w:p>
  </w:footnote>
  <w:footnote w:type="continuationSeparator" w:id="0">
    <w:p w:rsidR="00AD6D58" w:rsidRDefault="00AD6D58" w:rsidP="00E4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AD6D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7" o:spid="_x0000_s2053" type="#_x0000_t75" style="position:absolute;margin-left:0;margin-top:0;width:500.6pt;height:602.8pt;z-index:-251654144;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AD6D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8" o:spid="_x0000_s2054" type="#_x0000_t75" style="position:absolute;margin-left:0;margin-top:0;width:500.6pt;height:602.8pt;z-index:-25165312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AD6D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6" o:spid="_x0000_s2052" type="#_x0000_t75" style="position:absolute;margin-left:0;margin-top:0;width:500.6pt;height:602.8pt;z-index:-251655168;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E94"/>
    <w:multiLevelType w:val="hybridMultilevel"/>
    <w:tmpl w:val="6F7E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F60DA"/>
    <w:multiLevelType w:val="hybridMultilevel"/>
    <w:tmpl w:val="CE2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113A0"/>
    <w:multiLevelType w:val="hybridMultilevel"/>
    <w:tmpl w:val="34A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A19C0"/>
    <w:multiLevelType w:val="hybridMultilevel"/>
    <w:tmpl w:val="041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2371A"/>
    <w:multiLevelType w:val="hybridMultilevel"/>
    <w:tmpl w:val="3406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940F4"/>
    <w:multiLevelType w:val="hybridMultilevel"/>
    <w:tmpl w:val="445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D0FA8"/>
    <w:multiLevelType w:val="hybridMultilevel"/>
    <w:tmpl w:val="B35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04"/>
    <w:rsid w:val="0002000F"/>
    <w:rsid w:val="0002579A"/>
    <w:rsid w:val="000373B6"/>
    <w:rsid w:val="0008703C"/>
    <w:rsid w:val="00110BCF"/>
    <w:rsid w:val="001626DB"/>
    <w:rsid w:val="001A6CFC"/>
    <w:rsid w:val="001C0993"/>
    <w:rsid w:val="002026BE"/>
    <w:rsid w:val="00204834"/>
    <w:rsid w:val="00211E25"/>
    <w:rsid w:val="00234E4D"/>
    <w:rsid w:val="002672D1"/>
    <w:rsid w:val="00295D3F"/>
    <w:rsid w:val="002A5502"/>
    <w:rsid w:val="002F203C"/>
    <w:rsid w:val="00323E1F"/>
    <w:rsid w:val="00337A06"/>
    <w:rsid w:val="0036593D"/>
    <w:rsid w:val="00372F1D"/>
    <w:rsid w:val="0043152E"/>
    <w:rsid w:val="00486511"/>
    <w:rsid w:val="00493E2E"/>
    <w:rsid w:val="004A2C79"/>
    <w:rsid w:val="004A4C4D"/>
    <w:rsid w:val="004E525E"/>
    <w:rsid w:val="004E6684"/>
    <w:rsid w:val="005321BC"/>
    <w:rsid w:val="005507B8"/>
    <w:rsid w:val="00564179"/>
    <w:rsid w:val="005B59CA"/>
    <w:rsid w:val="005B74FE"/>
    <w:rsid w:val="005C5D02"/>
    <w:rsid w:val="005F0758"/>
    <w:rsid w:val="00634CD8"/>
    <w:rsid w:val="00667551"/>
    <w:rsid w:val="00670D7C"/>
    <w:rsid w:val="007044E8"/>
    <w:rsid w:val="007067BE"/>
    <w:rsid w:val="00724F8F"/>
    <w:rsid w:val="00727051"/>
    <w:rsid w:val="0073457F"/>
    <w:rsid w:val="007B1CE5"/>
    <w:rsid w:val="007B6DA8"/>
    <w:rsid w:val="007C2A03"/>
    <w:rsid w:val="007C3E39"/>
    <w:rsid w:val="007D5112"/>
    <w:rsid w:val="008013CD"/>
    <w:rsid w:val="00813E9D"/>
    <w:rsid w:val="008400A1"/>
    <w:rsid w:val="008418AF"/>
    <w:rsid w:val="00863386"/>
    <w:rsid w:val="00950DF2"/>
    <w:rsid w:val="009564DB"/>
    <w:rsid w:val="00977A3C"/>
    <w:rsid w:val="00986E9A"/>
    <w:rsid w:val="009B4CCA"/>
    <w:rsid w:val="009C10BB"/>
    <w:rsid w:val="009C268D"/>
    <w:rsid w:val="009E7123"/>
    <w:rsid w:val="009F4447"/>
    <w:rsid w:val="00A41FE4"/>
    <w:rsid w:val="00A76C57"/>
    <w:rsid w:val="00A82CEE"/>
    <w:rsid w:val="00AC1038"/>
    <w:rsid w:val="00AD6D58"/>
    <w:rsid w:val="00BA59D5"/>
    <w:rsid w:val="00C31EDC"/>
    <w:rsid w:val="00C35AD0"/>
    <w:rsid w:val="00C45C80"/>
    <w:rsid w:val="00C71E92"/>
    <w:rsid w:val="00CA7ADB"/>
    <w:rsid w:val="00D22240"/>
    <w:rsid w:val="00D77265"/>
    <w:rsid w:val="00DA7259"/>
    <w:rsid w:val="00DD3583"/>
    <w:rsid w:val="00DE7BD6"/>
    <w:rsid w:val="00E41F04"/>
    <w:rsid w:val="00E751DB"/>
    <w:rsid w:val="00E926D2"/>
    <w:rsid w:val="00EA1C0F"/>
    <w:rsid w:val="00EB1CD1"/>
    <w:rsid w:val="00EE794B"/>
    <w:rsid w:val="00F25485"/>
    <w:rsid w:val="00F33C7A"/>
    <w:rsid w:val="00F45D3F"/>
    <w:rsid w:val="00F65A40"/>
    <w:rsid w:val="00FB60EC"/>
    <w:rsid w:val="00FC17EF"/>
    <w:rsid w:val="00FF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2D6A141-B806-4F0A-BC29-24C6F09E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F04"/>
    <w:pPr>
      <w:ind w:left="720"/>
      <w:contextualSpacing/>
    </w:pPr>
  </w:style>
  <w:style w:type="paragraph" w:styleId="Header">
    <w:name w:val="header"/>
    <w:basedOn w:val="Normal"/>
    <w:link w:val="HeaderChar"/>
    <w:uiPriority w:val="99"/>
    <w:semiHidden/>
    <w:unhideWhenUsed/>
    <w:rsid w:val="00E41F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F04"/>
  </w:style>
  <w:style w:type="paragraph" w:styleId="Footer">
    <w:name w:val="footer"/>
    <w:basedOn w:val="Normal"/>
    <w:link w:val="FooterChar"/>
    <w:uiPriority w:val="99"/>
    <w:unhideWhenUsed/>
    <w:rsid w:val="00E4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F04"/>
  </w:style>
  <w:style w:type="paragraph" w:styleId="BalloonText">
    <w:name w:val="Balloon Text"/>
    <w:basedOn w:val="Normal"/>
    <w:link w:val="BalloonTextChar"/>
    <w:uiPriority w:val="99"/>
    <w:semiHidden/>
    <w:unhideWhenUsed/>
    <w:rsid w:val="00E4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04"/>
    <w:rPr>
      <w:rFonts w:ascii="Tahoma" w:hAnsi="Tahoma" w:cs="Tahoma"/>
      <w:sz w:val="16"/>
      <w:szCs w:val="16"/>
    </w:rPr>
  </w:style>
  <w:style w:type="character" w:styleId="PlaceholderText">
    <w:name w:val="Placeholder Text"/>
    <w:basedOn w:val="DefaultParagraphFont"/>
    <w:uiPriority w:val="99"/>
    <w:semiHidden/>
    <w:rsid w:val="00FB60EC"/>
    <w:rPr>
      <w:color w:val="808080"/>
    </w:rPr>
  </w:style>
  <w:style w:type="character" w:styleId="Hyperlink">
    <w:name w:val="Hyperlink"/>
    <w:basedOn w:val="DefaultParagraphFont"/>
    <w:uiPriority w:val="99"/>
    <w:unhideWhenUsed/>
    <w:rsid w:val="00087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A1CF-76EB-4D84-837B-0DAB9452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FrontDesk</cp:lastModifiedBy>
  <cp:revision>4</cp:revision>
  <cp:lastPrinted>2016-07-08T15:29:00Z</cp:lastPrinted>
  <dcterms:created xsi:type="dcterms:W3CDTF">2016-08-10T16:40:00Z</dcterms:created>
  <dcterms:modified xsi:type="dcterms:W3CDTF">2019-02-19T21:51:00Z</dcterms:modified>
</cp:coreProperties>
</file>